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6A5" w:rsidRPr="00920A80" w:rsidRDefault="007966A5" w:rsidP="007966A5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0"/>
          <w:szCs w:val="24"/>
        </w:rPr>
      </w:pPr>
      <w:bookmarkStart w:id="0" w:name="_GoBack"/>
      <w:bookmarkEnd w:id="0"/>
      <w:r w:rsidRPr="00920A80">
        <w:rPr>
          <w:rFonts w:ascii="Times New Roman" w:eastAsia="Times New Roman" w:hAnsi="Times New Roman" w:cs="Times New Roman"/>
          <w:sz w:val="20"/>
          <w:szCs w:val="24"/>
        </w:rPr>
        <w:t xml:space="preserve">МИНИСТЕРСТВО </w:t>
      </w:r>
      <w:r>
        <w:rPr>
          <w:rFonts w:ascii="Times New Roman" w:eastAsia="Times New Roman" w:hAnsi="Times New Roman" w:cs="Times New Roman"/>
          <w:sz w:val="20"/>
          <w:szCs w:val="24"/>
        </w:rPr>
        <w:t xml:space="preserve">НАУКИ И ВЫСШЕО ОБРАЗОВАНИЯ </w:t>
      </w:r>
      <w:r w:rsidRPr="00920A80">
        <w:rPr>
          <w:rFonts w:ascii="Times New Roman" w:eastAsia="Times New Roman" w:hAnsi="Times New Roman" w:cs="Times New Roman"/>
          <w:sz w:val="20"/>
          <w:szCs w:val="24"/>
        </w:rPr>
        <w:t>РОССИЙСКОЙ ФЕДЕРАЦИИ</w:t>
      </w:r>
    </w:p>
    <w:p w:rsidR="007966A5" w:rsidRPr="00920A80" w:rsidRDefault="007966A5" w:rsidP="007966A5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0"/>
          <w:szCs w:val="24"/>
        </w:rPr>
      </w:pPr>
      <w:r w:rsidRPr="00920A80">
        <w:rPr>
          <w:rFonts w:ascii="Times New Roman" w:eastAsia="Times New Roman" w:hAnsi="Times New Roman" w:cs="Times New Roman"/>
          <w:sz w:val="20"/>
          <w:szCs w:val="24"/>
        </w:rPr>
        <w:t xml:space="preserve">ФЕДЕРАЛЬНОЕ ГОСУДАРСТВЕННОЕ </w:t>
      </w:r>
      <w:r w:rsidR="00AA6D7A">
        <w:rPr>
          <w:rFonts w:ascii="Times New Roman" w:eastAsia="Times New Roman" w:hAnsi="Times New Roman" w:cs="Times New Roman"/>
          <w:sz w:val="20"/>
          <w:szCs w:val="24"/>
        </w:rPr>
        <w:t>АВТНОМНОЕ</w:t>
      </w:r>
      <w:r w:rsidRPr="00920A80">
        <w:rPr>
          <w:rFonts w:ascii="Times New Roman" w:eastAsia="Times New Roman" w:hAnsi="Times New Roman" w:cs="Times New Roman"/>
          <w:sz w:val="20"/>
          <w:szCs w:val="24"/>
        </w:rPr>
        <w:t xml:space="preserve"> ОБРАЗОВАТЕЛЬНОЕ УЧРЕЖДЕНИЕ </w:t>
      </w:r>
    </w:p>
    <w:p w:rsidR="007966A5" w:rsidRPr="00920A80" w:rsidRDefault="007966A5" w:rsidP="007966A5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0"/>
          <w:szCs w:val="24"/>
        </w:rPr>
      </w:pPr>
      <w:r w:rsidRPr="00920A80">
        <w:rPr>
          <w:rFonts w:ascii="Times New Roman" w:eastAsia="Times New Roman" w:hAnsi="Times New Roman" w:cs="Times New Roman"/>
          <w:sz w:val="20"/>
          <w:szCs w:val="24"/>
        </w:rPr>
        <w:t>ВЫСШЕГО ОБРАЗОВАНИЯ</w:t>
      </w:r>
    </w:p>
    <w:p w:rsidR="007966A5" w:rsidRPr="00920A80" w:rsidRDefault="007966A5" w:rsidP="007966A5">
      <w:pPr>
        <w:spacing w:before="60" w:after="0" w:line="240" w:lineRule="auto"/>
        <w:ind w:left="-567" w:right="-284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</w:rPr>
      </w:pPr>
      <w:r w:rsidRPr="00920A80">
        <w:rPr>
          <w:rFonts w:ascii="Times New Roman" w:eastAsia="Times New Roman" w:hAnsi="Times New Roman" w:cs="Times New Roman"/>
          <w:b/>
          <w:bCs/>
          <w:sz w:val="28"/>
          <w:szCs w:val="20"/>
        </w:rPr>
        <w:t xml:space="preserve">«МУРМАНСКИЙ </w:t>
      </w:r>
      <w:r w:rsidR="00AA6D7A">
        <w:rPr>
          <w:rFonts w:ascii="Times New Roman" w:eastAsia="Times New Roman" w:hAnsi="Times New Roman" w:cs="Times New Roman"/>
          <w:b/>
          <w:bCs/>
          <w:sz w:val="28"/>
          <w:szCs w:val="20"/>
        </w:rPr>
        <w:t>АРКТИЧЕСКИЙ</w:t>
      </w:r>
      <w:r w:rsidRPr="00920A80">
        <w:rPr>
          <w:rFonts w:ascii="Times New Roman" w:eastAsia="Times New Roman" w:hAnsi="Times New Roman" w:cs="Times New Roman"/>
          <w:b/>
          <w:bCs/>
          <w:sz w:val="28"/>
          <w:szCs w:val="20"/>
        </w:rPr>
        <w:t xml:space="preserve"> УНИВЕРСИТЕТ»</w:t>
      </w:r>
    </w:p>
    <w:p w:rsidR="007966A5" w:rsidRPr="00920A80" w:rsidRDefault="007966A5" w:rsidP="007966A5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920A80">
        <w:rPr>
          <w:rFonts w:ascii="Times New Roman" w:eastAsia="Times New Roman" w:hAnsi="Times New Roman" w:cs="Times New Roman"/>
          <w:sz w:val="28"/>
          <w:szCs w:val="24"/>
        </w:rPr>
        <w:t>(ФГ</w:t>
      </w:r>
      <w:r w:rsidR="00AA6D7A">
        <w:rPr>
          <w:rFonts w:ascii="Times New Roman" w:eastAsia="Times New Roman" w:hAnsi="Times New Roman" w:cs="Times New Roman"/>
          <w:sz w:val="28"/>
          <w:szCs w:val="24"/>
        </w:rPr>
        <w:t>А</w:t>
      </w:r>
      <w:r w:rsidRPr="00920A80">
        <w:rPr>
          <w:rFonts w:ascii="Times New Roman" w:eastAsia="Times New Roman" w:hAnsi="Times New Roman" w:cs="Times New Roman"/>
          <w:sz w:val="28"/>
          <w:szCs w:val="24"/>
        </w:rPr>
        <w:t>ОУ ВО «М</w:t>
      </w:r>
      <w:r w:rsidR="00AA6D7A">
        <w:rPr>
          <w:rFonts w:ascii="Times New Roman" w:eastAsia="Times New Roman" w:hAnsi="Times New Roman" w:cs="Times New Roman"/>
          <w:sz w:val="28"/>
          <w:szCs w:val="24"/>
        </w:rPr>
        <w:t>А</w:t>
      </w:r>
      <w:r w:rsidRPr="00920A80">
        <w:rPr>
          <w:rFonts w:ascii="Times New Roman" w:eastAsia="Times New Roman" w:hAnsi="Times New Roman" w:cs="Times New Roman"/>
          <w:sz w:val="28"/>
          <w:szCs w:val="24"/>
        </w:rPr>
        <w:t>У»)</w:t>
      </w:r>
    </w:p>
    <w:p w:rsidR="007966A5" w:rsidRPr="00920A80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sz w:val="24"/>
          <w:szCs w:val="24"/>
        </w:rPr>
        <w:t xml:space="preserve">«ММРК имени И.И. </w:t>
      </w:r>
      <w:proofErr w:type="spellStart"/>
      <w:r w:rsidRPr="00920A80">
        <w:rPr>
          <w:rFonts w:ascii="Times New Roman" w:eastAsia="Times New Roman" w:hAnsi="Times New Roman" w:cs="Times New Roman"/>
          <w:sz w:val="24"/>
          <w:szCs w:val="24"/>
        </w:rPr>
        <w:t>Месяцева</w:t>
      </w:r>
      <w:proofErr w:type="spellEnd"/>
      <w:r w:rsidRPr="00920A80">
        <w:rPr>
          <w:rFonts w:ascii="Times New Roman" w:eastAsia="Times New Roman" w:hAnsi="Times New Roman" w:cs="Times New Roman"/>
          <w:sz w:val="24"/>
          <w:szCs w:val="24"/>
        </w:rPr>
        <w:t>» ФГ</w:t>
      </w:r>
      <w:r w:rsidR="00AA6D7A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920A80">
        <w:rPr>
          <w:rFonts w:ascii="Times New Roman" w:eastAsia="Times New Roman" w:hAnsi="Times New Roman" w:cs="Times New Roman"/>
          <w:sz w:val="24"/>
          <w:szCs w:val="24"/>
        </w:rPr>
        <w:t>ОУ ВО «М</w:t>
      </w:r>
      <w:r w:rsidR="00AA6D7A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920A80">
        <w:rPr>
          <w:rFonts w:ascii="Times New Roman" w:eastAsia="Times New Roman" w:hAnsi="Times New Roman" w:cs="Times New Roman"/>
          <w:sz w:val="24"/>
          <w:szCs w:val="24"/>
        </w:rPr>
        <w:t>У»</w:t>
      </w:r>
    </w:p>
    <w:p w:rsidR="007966A5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966A5" w:rsidRPr="00C1650C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966A5" w:rsidRPr="00920A80" w:rsidRDefault="007966A5" w:rsidP="007966A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 xml:space="preserve">Индивидуальное контрольное задание по дисциплине </w:t>
      </w:r>
    </w:p>
    <w:p w:rsidR="007966A5" w:rsidRPr="007966A5" w:rsidRDefault="007966A5" w:rsidP="007966A5">
      <w:pPr>
        <w:pStyle w:val="a3"/>
        <w:spacing w:line="240" w:lineRule="auto"/>
        <w:ind w:firstLine="0"/>
        <w:jc w:val="center"/>
        <w:rPr>
          <w:rFonts w:ascii="Times New Roman" w:hAnsi="Times New Roman"/>
          <w:b/>
        </w:rPr>
      </w:pPr>
      <w:r w:rsidRPr="007966A5">
        <w:rPr>
          <w:rFonts w:ascii="Times New Roman" w:eastAsia="Times New Roman" w:hAnsi="Times New Roman"/>
          <w:b/>
        </w:rPr>
        <w:t>«</w:t>
      </w:r>
      <w:r w:rsidR="00AA6D7A" w:rsidRPr="00AA6D7A">
        <w:rPr>
          <w:rFonts w:ascii="Times New Roman" w:hAnsi="Times New Roman"/>
          <w:b/>
        </w:rPr>
        <w:t>Обеспечение технической эксплуатации вспомогательных механизмов и связанных с ними систем управления</w:t>
      </w:r>
      <w:r w:rsidRPr="007966A5">
        <w:rPr>
          <w:rFonts w:ascii="Times New Roman" w:eastAsia="Times New Roman" w:hAnsi="Times New Roman"/>
          <w:b/>
        </w:rPr>
        <w:t>»</w:t>
      </w:r>
    </w:p>
    <w:p w:rsidR="007966A5" w:rsidRPr="00C1650C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966A5" w:rsidRPr="00920A80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>Студента  ____________________________________________________________________</w:t>
      </w:r>
    </w:p>
    <w:p w:rsidR="007966A5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920A80">
        <w:rPr>
          <w:rFonts w:ascii="Times New Roman" w:eastAsia="Times New Roman" w:hAnsi="Times New Roman" w:cs="Times New Roman"/>
          <w:sz w:val="16"/>
          <w:szCs w:val="16"/>
        </w:rPr>
        <w:t>(Ф.И.О.)</w:t>
      </w:r>
    </w:p>
    <w:p w:rsidR="007966A5" w:rsidRPr="00920A80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966A5" w:rsidRPr="0039784C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 xml:space="preserve">Курс, группа </w:t>
      </w:r>
      <w:r w:rsidRPr="0039784C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39784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u w:val="single"/>
        </w:rPr>
        <w:t xml:space="preserve">Курс </w:t>
      </w:r>
      <w:r>
        <w:rPr>
          <w:rFonts w:ascii="Times New Roman" w:eastAsia="Times New Roman" w:hAnsi="Times New Roman" w:cs="Times New Roman"/>
          <w:u w:val="single"/>
          <w:lang w:val="en-US"/>
        </w:rPr>
        <w:t>I</w:t>
      </w:r>
      <w:r w:rsidR="00AA6D7A">
        <w:rPr>
          <w:rFonts w:ascii="Times New Roman" w:eastAsia="Times New Roman" w:hAnsi="Times New Roman" w:cs="Times New Roman"/>
          <w:u w:val="single"/>
          <w:lang w:val="en-US"/>
        </w:rPr>
        <w:t>II</w:t>
      </w:r>
      <w:r>
        <w:rPr>
          <w:rFonts w:ascii="Times New Roman" w:eastAsia="Times New Roman" w:hAnsi="Times New Roman" w:cs="Times New Roman"/>
          <w:u w:val="single"/>
        </w:rPr>
        <w:t xml:space="preserve">, Группа М11 – ЭСЭУ </w:t>
      </w:r>
      <w:r w:rsidRPr="0039784C"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</w:p>
    <w:p w:rsidR="007966A5" w:rsidRPr="0039784C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966A5" w:rsidRPr="00920A80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>Шифр зачетной книжки _______________________________________________________</w:t>
      </w:r>
    </w:p>
    <w:p w:rsidR="007966A5" w:rsidRPr="00920A80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966A5" w:rsidRPr="00740E95" w:rsidRDefault="007966A5" w:rsidP="007966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 xml:space="preserve">Специальность </w:t>
      </w:r>
      <w:r w:rsidRPr="00740E95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26.02.05 </w:t>
      </w:r>
      <w:r w:rsidRPr="00740E95">
        <w:rPr>
          <w:rFonts w:ascii="Times New Roman" w:hAnsi="Times New Roman" w:cs="Times New Roman"/>
          <w:spacing w:val="-1"/>
          <w:szCs w:val="30"/>
          <w:u w:val="single"/>
        </w:rPr>
        <w:t>Эксплуатация  судовых  энергетических  установок</w:t>
      </w:r>
    </w:p>
    <w:p w:rsidR="007966A5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966A5" w:rsidRPr="00920A80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>Вариант №____</w:t>
      </w:r>
    </w:p>
    <w:p w:rsidR="007966A5" w:rsidRPr="00920A80" w:rsidRDefault="007966A5" w:rsidP="007966A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66A5" w:rsidRPr="00920A80" w:rsidRDefault="007966A5" w:rsidP="007966A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Выбранное контрольное задание по каждой дисциплине </w:t>
      </w:r>
      <w:proofErr w:type="gramStart"/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>обучающемуся</w:t>
      </w:r>
      <w:proofErr w:type="gramEnd"/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 необходимо внести в лист задания в соответствии с перечнем заданий или вопросов и двумя последними цифрами шифра зачетной книжки.</w:t>
      </w:r>
    </w:p>
    <w:p w:rsidR="007966A5" w:rsidRPr="00920A80" w:rsidRDefault="007966A5" w:rsidP="007966A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Обучающийся обязан лист </w:t>
      </w:r>
      <w:r w:rsidRPr="00920A80">
        <w:rPr>
          <w:rFonts w:ascii="Times New Roman" w:eastAsia="Times New Roman" w:hAnsi="Times New Roman" w:cs="Times New Roman"/>
          <w:i/>
          <w:snapToGrid w:val="0"/>
          <w:sz w:val="24"/>
          <w:szCs w:val="24"/>
        </w:rPr>
        <w:t>с индивидуальным контрольным заданием вклеить в контрольную работу перед сдачей ее на проверку. Без индивидуального контрольного задания контрольная работа проверяться не будет.</w:t>
      </w: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7966A5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966A5" w:rsidRPr="00920A80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</w:rPr>
        <w:t>Перечень литературы</w:t>
      </w:r>
    </w:p>
    <w:p w:rsidR="007966A5" w:rsidRDefault="007966A5" w:rsidP="007966A5">
      <w:pPr>
        <w:pStyle w:val="a4"/>
        <w:jc w:val="center"/>
        <w:rPr>
          <w:rFonts w:ascii="Times New Roman" w:hAnsi="Times New Roman" w:cs="Times New Roman"/>
          <w:b/>
          <w:u w:val="single"/>
        </w:rPr>
      </w:pPr>
    </w:p>
    <w:p w:rsidR="007966A5" w:rsidRDefault="00AF3246" w:rsidP="007323FE">
      <w:pPr>
        <w:pStyle w:val="a5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Богомольный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А.Е. Судовые вспомогательные и рыбопромысловые механизмы., Л., Судостроение, 1980</w:t>
      </w:r>
    </w:p>
    <w:p w:rsidR="00AF3246" w:rsidRDefault="00AF3246" w:rsidP="007323FE">
      <w:pPr>
        <w:pStyle w:val="a5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Черепанов Б.Е. Судостроение, М,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Агропромиздат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1986</w:t>
      </w:r>
    </w:p>
    <w:p w:rsidR="00AF3246" w:rsidRDefault="00AF3246" w:rsidP="007323FE">
      <w:pPr>
        <w:pStyle w:val="a5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Карпенко В.П., Торбан С.Е. Механизация и автоматизация процессов промышленного рыболовства, М,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Агропромиздат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1990</w:t>
      </w:r>
    </w:p>
    <w:p w:rsidR="00AF3246" w:rsidRDefault="00AF3246" w:rsidP="007323FE">
      <w:pPr>
        <w:pStyle w:val="a5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Правила технической эксплуатации судовых вспомогательных механизмов,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Гипрорыбфлот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С-Пб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1999</w:t>
      </w:r>
    </w:p>
    <w:p w:rsidR="0039784C" w:rsidRPr="0039784C" w:rsidRDefault="0039784C" w:rsidP="007323FE">
      <w:pPr>
        <w:numPr>
          <w:ilvl w:val="0"/>
          <w:numId w:val="2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784C">
        <w:rPr>
          <w:rFonts w:ascii="Times New Roman" w:hAnsi="Times New Roman"/>
          <w:sz w:val="24"/>
          <w:szCs w:val="24"/>
        </w:rPr>
        <w:t>Правила технической эксплуатации судовых вспомогательных паровых котлов. - СПб</w:t>
      </w:r>
      <w:proofErr w:type="gramStart"/>
      <w:r w:rsidRPr="0039784C">
        <w:rPr>
          <w:rFonts w:ascii="Times New Roman" w:hAnsi="Times New Roman"/>
          <w:sz w:val="24"/>
          <w:szCs w:val="24"/>
        </w:rPr>
        <w:t xml:space="preserve">.; </w:t>
      </w:r>
      <w:proofErr w:type="gramEnd"/>
      <w:r w:rsidRPr="0039784C">
        <w:rPr>
          <w:rFonts w:ascii="Times New Roman" w:hAnsi="Times New Roman"/>
          <w:sz w:val="24"/>
          <w:szCs w:val="24"/>
        </w:rPr>
        <w:t xml:space="preserve">М.: </w:t>
      </w:r>
      <w:proofErr w:type="spellStart"/>
      <w:r w:rsidRPr="0039784C">
        <w:rPr>
          <w:rFonts w:ascii="Times New Roman" w:hAnsi="Times New Roman"/>
          <w:sz w:val="24"/>
          <w:szCs w:val="24"/>
        </w:rPr>
        <w:t>Гипрорыбфлот</w:t>
      </w:r>
      <w:proofErr w:type="spellEnd"/>
      <w:r w:rsidRPr="0039784C">
        <w:rPr>
          <w:rFonts w:ascii="Times New Roman" w:hAnsi="Times New Roman"/>
          <w:sz w:val="24"/>
          <w:szCs w:val="24"/>
        </w:rPr>
        <w:t>: Сервис-</w:t>
      </w:r>
      <w:proofErr w:type="spellStart"/>
      <w:proofErr w:type="gramStart"/>
      <w:r w:rsidRPr="0039784C">
        <w:rPr>
          <w:rFonts w:ascii="Times New Roman" w:hAnsi="Times New Roman"/>
          <w:sz w:val="24"/>
          <w:szCs w:val="24"/>
          <w:lang w:val="en-US"/>
        </w:rPr>
        <w:t>SPSh</w:t>
      </w:r>
      <w:proofErr w:type="spellEnd"/>
      <w:proofErr w:type="gramEnd"/>
      <w:r w:rsidRPr="0039784C">
        <w:rPr>
          <w:rFonts w:ascii="Times New Roman" w:hAnsi="Times New Roman"/>
          <w:sz w:val="24"/>
          <w:szCs w:val="24"/>
        </w:rPr>
        <w:t>: «Русская панорама», 1999. – 80 с.: табл.</w:t>
      </w:r>
    </w:p>
    <w:p w:rsidR="00AF3246" w:rsidRDefault="00AF3246" w:rsidP="007323FE">
      <w:pPr>
        <w:pStyle w:val="a5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Шиняев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Е.Н., Михеев Е.Г. Судовые вспомогательные механизмы, М, Транспорт, 1984</w:t>
      </w:r>
    </w:p>
    <w:p w:rsidR="00AF3246" w:rsidRPr="00F8356B" w:rsidRDefault="00AF3246" w:rsidP="007323FE">
      <w:pPr>
        <w:pStyle w:val="a5"/>
        <w:numPr>
          <w:ilvl w:val="0"/>
          <w:numId w:val="2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Наставление по предотвращению </w:t>
      </w:r>
      <w:r w:rsidR="007323FE">
        <w:rPr>
          <w:rFonts w:ascii="Times New Roman" w:eastAsia="Times New Roman" w:hAnsi="Times New Roman" w:cs="Times New Roman"/>
          <w:sz w:val="24"/>
          <w:szCs w:val="24"/>
        </w:rPr>
        <w:t xml:space="preserve">загрязнения с судов, </w:t>
      </w:r>
      <w:proofErr w:type="spellStart"/>
      <w:r w:rsidR="007323FE">
        <w:rPr>
          <w:rFonts w:ascii="Times New Roman" w:eastAsia="Times New Roman" w:hAnsi="Times New Roman" w:cs="Times New Roman"/>
          <w:sz w:val="24"/>
          <w:szCs w:val="24"/>
        </w:rPr>
        <w:t>Гипрорыбфлот</w:t>
      </w:r>
      <w:proofErr w:type="spellEnd"/>
      <w:r w:rsidR="007323F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="007323FE">
        <w:rPr>
          <w:rFonts w:ascii="Times New Roman" w:eastAsia="Times New Roman" w:hAnsi="Times New Roman" w:cs="Times New Roman"/>
          <w:sz w:val="24"/>
          <w:szCs w:val="24"/>
        </w:rPr>
        <w:t>С-Пб</w:t>
      </w:r>
      <w:proofErr w:type="gramEnd"/>
      <w:r w:rsidR="007323FE">
        <w:rPr>
          <w:rFonts w:ascii="Times New Roman" w:eastAsia="Times New Roman" w:hAnsi="Times New Roman" w:cs="Times New Roman"/>
          <w:sz w:val="24"/>
          <w:szCs w:val="24"/>
        </w:rPr>
        <w:t>, 1986</w:t>
      </w:r>
    </w:p>
    <w:p w:rsidR="007966A5" w:rsidRPr="009977A6" w:rsidRDefault="007966A5" w:rsidP="007323FE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966A5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920A80">
        <w:rPr>
          <w:rFonts w:ascii="Times New Roman" w:eastAsia="Times New Roman" w:hAnsi="Times New Roman" w:cs="Times New Roman"/>
          <w:b/>
          <w:sz w:val="20"/>
          <w:szCs w:val="20"/>
        </w:rPr>
        <w:t>КОНТРОЛЬНОЕ ЗАДАНИЕ</w:t>
      </w:r>
    </w:p>
    <w:p w:rsidR="007966A5" w:rsidRPr="00920A80" w:rsidRDefault="007966A5" w:rsidP="007966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7966A5" w:rsidRDefault="007966A5" w:rsidP="007966A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Контрольное задание выполняется согласно «Методическим указаниям по выполнению контрольной работы для </w:t>
      </w:r>
      <w:proofErr w:type="gramStart"/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>обучающихся</w:t>
      </w:r>
      <w:proofErr w:type="gramEnd"/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 по заочной форме обучения в </w:t>
      </w: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 xml:space="preserve">Мурманском морском рыбопромышленном колледже имени И.И. </w:t>
      </w:r>
      <w:proofErr w:type="spellStart"/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>Месяцева</w:t>
      </w:r>
      <w:proofErr w:type="spellEnd"/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 xml:space="preserve"> ФГ</w:t>
      </w:r>
      <w:r w:rsidR="00AA6D7A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>ОУ ВО «М</w:t>
      </w:r>
      <w:r w:rsidR="00AA6D7A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Pr="00920A80">
        <w:rPr>
          <w:rFonts w:ascii="Times New Roman" w:eastAsia="Times New Roman" w:hAnsi="Times New Roman" w:cs="Times New Roman"/>
          <w:i/>
          <w:sz w:val="24"/>
          <w:szCs w:val="24"/>
        </w:rPr>
        <w:t>У»</w:t>
      </w:r>
    </w:p>
    <w:p w:rsidR="007966A5" w:rsidRPr="00502F02" w:rsidRDefault="007966A5" w:rsidP="007966A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7966A5" w:rsidRPr="00502F02" w:rsidRDefault="007966A5" w:rsidP="007966A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7966A5" w:rsidRPr="00F11EA0" w:rsidRDefault="007966A5" w:rsidP="007966A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</w:t>
      </w:r>
      <w:r w:rsidRPr="00F11EA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ЕТОДИЧЕСКИЕ УКАЗАНИЯ К ВЫПОЛНЕНИЮ КОНТРОЛЬНОЙ РАБОТЫ</w:t>
      </w:r>
    </w:p>
    <w:p w:rsidR="007966A5" w:rsidRPr="00F11EA0" w:rsidRDefault="007966A5" w:rsidP="007966A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t>Выполнение контрольного задания является одной из основных форм самостоятельной работы и завершает проработку определенных разделов и тем дисциплины, предусмотренных программой.</w:t>
      </w:r>
    </w:p>
    <w:p w:rsidR="007966A5" w:rsidRPr="00F11EA0" w:rsidRDefault="007966A5" w:rsidP="007966A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t>К работе над контрольным заданием следует приступать только после изучения и усвоения материалов соответствующих разделов и тем.</w:t>
      </w:r>
    </w:p>
    <w:p w:rsidR="007966A5" w:rsidRPr="00F11EA0" w:rsidRDefault="007966A5" w:rsidP="007966A5">
      <w:pPr>
        <w:keepNext/>
        <w:suppressAutoHyphens/>
        <w:overflowPunct w:val="0"/>
        <w:autoSpaceDE w:val="0"/>
        <w:autoSpaceDN w:val="0"/>
        <w:adjustRightInd w:val="0"/>
        <w:spacing w:after="0"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t>Требования к оформлению контрольной работы должны соответствовать требованиям ЕСТД и ЕСКД, ГОСТ 7.32-2001 «Система стандартов по информации, библиотечному и издательскому делу «Отчет о научно-исследовательской работе», ГОСТ 7.1-2003 «Библиографическая запись. Библиографическое описание», ГОСТ 7.82-2001 «Библиографическая запись. Библиографическое описание электронных ресурсов»: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бумага формата А</w:t>
      </w:r>
      <w:proofErr w:type="gramStart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4</w:t>
      </w:r>
      <w:proofErr w:type="gramEnd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(210 х 297 мм) по ГОСТ 2.301;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поля: верхнее и нижнее по 2,0 см, левое 2,5 см, правое 1 см;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абзац (отступ) 1,25 см;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шрифт текста </w:t>
      </w:r>
      <w:proofErr w:type="spellStart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Times</w:t>
      </w:r>
      <w:proofErr w:type="spellEnd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</w:t>
      </w:r>
      <w:proofErr w:type="spellStart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New</w:t>
      </w:r>
      <w:proofErr w:type="spellEnd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 xml:space="preserve"> </w:t>
      </w:r>
      <w:proofErr w:type="spellStart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Roman</w:t>
      </w:r>
      <w:proofErr w:type="spellEnd"/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, размер 14;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межстрочный интервал – полуторный;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выравнивание текста – по ширине;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выравнивание заголовков – по центру;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количество знаков на странице 1800, включая пробелы и знаки препинания;</w:t>
      </w:r>
    </w:p>
    <w:p w:rsidR="007966A5" w:rsidRPr="00F11EA0" w:rsidRDefault="007966A5" w:rsidP="007966A5">
      <w:pPr>
        <w:keepNext/>
        <w:widowControl w:val="0"/>
        <w:numPr>
          <w:ilvl w:val="0"/>
          <w:numId w:val="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napToGrid w:val="0"/>
          <w:sz w:val="24"/>
          <w:szCs w:val="24"/>
        </w:rPr>
        <w:t>запрет режима висячих строк.</w:t>
      </w:r>
    </w:p>
    <w:p w:rsidR="007966A5" w:rsidRPr="00F11EA0" w:rsidRDefault="007966A5" w:rsidP="007966A5">
      <w:pPr>
        <w:keepNext/>
        <w:suppressAutoHyphens/>
        <w:overflowPunct w:val="0"/>
        <w:autoSpaceDE w:val="0"/>
        <w:autoSpaceDN w:val="0"/>
        <w:adjustRightInd w:val="0"/>
        <w:spacing w:after="0"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t>Каждая структурная часть контрольной работы: содержание, введение, главы, заключение, список использованных источников - начинается с новой страницы.</w:t>
      </w:r>
    </w:p>
    <w:p w:rsidR="007966A5" w:rsidRPr="00F11EA0" w:rsidRDefault="007966A5" w:rsidP="007966A5">
      <w:pPr>
        <w:keepNext/>
        <w:suppressAutoHyphens/>
        <w:overflowPunct w:val="0"/>
        <w:autoSpaceDE w:val="0"/>
        <w:autoSpaceDN w:val="0"/>
        <w:adjustRightInd w:val="0"/>
        <w:spacing w:after="0"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iCs/>
          <w:sz w:val="24"/>
          <w:szCs w:val="24"/>
        </w:rPr>
        <w:t xml:space="preserve">Страницы </w:t>
      </w:r>
      <w:r w:rsidRPr="00F11EA0">
        <w:rPr>
          <w:rFonts w:ascii="Times New Roman" w:eastAsia="Times New Roman" w:hAnsi="Times New Roman" w:cs="Times New Roman"/>
          <w:sz w:val="24"/>
          <w:szCs w:val="24"/>
        </w:rPr>
        <w:t>всего текста,</w:t>
      </w:r>
      <w:r w:rsidRPr="00F11EA0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F11EA0">
        <w:rPr>
          <w:rFonts w:ascii="Times New Roman" w:eastAsia="Times New Roman" w:hAnsi="Times New Roman" w:cs="Times New Roman"/>
          <w:sz w:val="24"/>
          <w:szCs w:val="24"/>
        </w:rPr>
        <w:t>включая приложения,</w:t>
      </w:r>
      <w:r w:rsidRPr="00F11EA0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F11EA0">
        <w:rPr>
          <w:rFonts w:ascii="Times New Roman" w:eastAsia="Times New Roman" w:hAnsi="Times New Roman" w:cs="Times New Roman"/>
          <w:sz w:val="24"/>
          <w:szCs w:val="24"/>
        </w:rPr>
        <w:t>должны быть</w:t>
      </w:r>
      <w:r w:rsidRPr="00F11EA0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пронумерованы арабскими цифрами (на титульном листе номер не ставится). Номер страницы проставляют </w:t>
      </w:r>
      <w:r w:rsidRPr="00F11EA0">
        <w:rPr>
          <w:rFonts w:ascii="Times New Roman" w:eastAsia="Times New Roman" w:hAnsi="Times New Roman" w:cs="Times New Roman"/>
          <w:iCs/>
          <w:sz w:val="24"/>
          <w:szCs w:val="24"/>
        </w:rPr>
        <w:t>в правом нижнем углу</w:t>
      </w:r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 без точки в конце.</w:t>
      </w:r>
    </w:p>
    <w:p w:rsidR="007966A5" w:rsidRPr="00F11EA0" w:rsidRDefault="007966A5" w:rsidP="007966A5">
      <w:pPr>
        <w:keepNext/>
        <w:shd w:val="clear" w:color="auto" w:fill="FFFFFF"/>
        <w:suppressAutoHyphens/>
        <w:overflowPunct w:val="0"/>
        <w:autoSpaceDE w:val="0"/>
        <w:autoSpaceDN w:val="0"/>
        <w:adjustRightInd w:val="0"/>
        <w:spacing w:after="0"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Объем </w:t>
      </w:r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контрольной </w:t>
      </w:r>
      <w:r w:rsidRPr="00F11EA0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работы составляет 15-20 страниц </w:t>
      </w:r>
      <w:r w:rsidRPr="00F11EA0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печатного текста. </w:t>
      </w:r>
    </w:p>
    <w:p w:rsidR="007966A5" w:rsidRPr="00F11EA0" w:rsidRDefault="007966A5" w:rsidP="007966A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После получения </w:t>
      </w:r>
      <w:proofErr w:type="spellStart"/>
      <w:r w:rsidRPr="00F11EA0">
        <w:rPr>
          <w:rFonts w:ascii="Times New Roman" w:eastAsia="Times New Roman" w:hAnsi="Times New Roman" w:cs="Times New Roman"/>
          <w:sz w:val="24"/>
          <w:szCs w:val="24"/>
        </w:rPr>
        <w:t>незачтенной</w:t>
      </w:r>
      <w:proofErr w:type="spellEnd"/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 контрольной работы необходимо внимательно изучить рецензию и все замечания преподавателя, обратить внимание на ошибки и доработать материал. </w:t>
      </w:r>
      <w:proofErr w:type="spellStart"/>
      <w:r w:rsidRPr="00F11EA0">
        <w:rPr>
          <w:rFonts w:ascii="Times New Roman" w:eastAsia="Times New Roman" w:hAnsi="Times New Roman" w:cs="Times New Roman"/>
          <w:sz w:val="24"/>
          <w:szCs w:val="24"/>
        </w:rPr>
        <w:t>Незачтенная</w:t>
      </w:r>
      <w:proofErr w:type="spellEnd"/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 работа выполняется заново или переделывается частично по указанию преподавателя и представляется на проверку вместе с </w:t>
      </w:r>
      <w:proofErr w:type="spellStart"/>
      <w:r w:rsidRPr="00F11EA0">
        <w:rPr>
          <w:rFonts w:ascii="Times New Roman" w:eastAsia="Times New Roman" w:hAnsi="Times New Roman" w:cs="Times New Roman"/>
          <w:sz w:val="24"/>
          <w:szCs w:val="24"/>
        </w:rPr>
        <w:t>незачтеиной</w:t>
      </w:r>
      <w:proofErr w:type="spellEnd"/>
      <w:r w:rsidRPr="00F11EA0">
        <w:rPr>
          <w:rFonts w:ascii="Times New Roman" w:eastAsia="Times New Roman" w:hAnsi="Times New Roman" w:cs="Times New Roman"/>
          <w:sz w:val="24"/>
          <w:szCs w:val="24"/>
        </w:rPr>
        <w:t xml:space="preserve"> работой.</w:t>
      </w:r>
    </w:p>
    <w:p w:rsidR="00AF3246" w:rsidRPr="00F11EA0" w:rsidRDefault="00AF3246" w:rsidP="00AF3246">
      <w:pPr>
        <w:spacing w:after="0" w:line="360" w:lineRule="auto"/>
        <w:ind w:firstLine="709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Каждый студент выполняет одно контрольное задание согласно последних двух цифр своего учебного шифра (табл.1). </w:t>
      </w:r>
      <w:r w:rsidRPr="00F11EA0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 xml:space="preserve">Например, если две последние цифры шифра 24, то учащийся должен решить следующие задачи: </w:t>
      </w:r>
      <w:r w:rsidR="00556007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31,27,23,19,15</w:t>
      </w:r>
      <w:r w:rsidRPr="00F11EA0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. Если номер шифра однозначный, то для определения варианта задания необходимо перед номером шифра  дописать цифру 0. Т</w:t>
      </w:r>
      <w:r w:rsidR="00556007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ак, например, если номер шифра 5</w:t>
      </w:r>
      <w:r w:rsidRPr="00F11EA0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, то по цифрам 0</w:t>
      </w:r>
      <w:r w:rsidR="00556007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5</w:t>
      </w:r>
      <w:r w:rsidRPr="00F11EA0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 xml:space="preserve"> выберем следующие задачи: </w:t>
      </w:r>
      <w:r w:rsidR="00556007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26,22,18,14,10</w:t>
      </w:r>
      <w:r w:rsidRPr="00F11EA0">
        <w:rPr>
          <w:rFonts w:ascii="Times New Roman" w:eastAsia="Tahoma" w:hAnsi="Times New Roman" w:cs="Times New Roman"/>
          <w:color w:val="000000"/>
          <w:sz w:val="24"/>
          <w:szCs w:val="24"/>
          <w:lang w:bidi="ru-RU"/>
        </w:rPr>
        <w:t>. Если две последние цифры нули, то выполняется 100-й вариант контрольного задания.</w:t>
      </w:r>
    </w:p>
    <w:p w:rsidR="00AF3246" w:rsidRPr="00F11EA0" w:rsidRDefault="00AF3246" w:rsidP="00AF324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sz w:val="24"/>
          <w:szCs w:val="24"/>
        </w:rPr>
        <w:t>Контрольное задание, выполненное небрежно, с наличием грамматических ошибок, возвращается назад.</w:t>
      </w:r>
    </w:p>
    <w:p w:rsidR="007966A5" w:rsidRPr="004C5B30" w:rsidRDefault="007966A5" w:rsidP="007966A5"/>
    <w:p w:rsidR="007966A5" w:rsidRPr="00F11EA0" w:rsidRDefault="007966A5" w:rsidP="007966A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11EA0">
        <w:rPr>
          <w:rFonts w:ascii="Times New Roman" w:eastAsia="Times New Roman" w:hAnsi="Times New Roman" w:cs="Times New Roman"/>
          <w:b/>
          <w:sz w:val="24"/>
          <w:szCs w:val="24"/>
        </w:rPr>
        <w:t>КОНТРОЛЬНОЕ ЗАДАНИЕ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Приведите классификацию судовых систем, кратко укажите назначение каждой  системы и требования Морского регистра судоходства к ним.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Способы регулирования  мощности и числа оборотов в гидроприводах и области их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центробежного  двухколесного насоса с последовательным и параллельным соединением колес, объясните способ устранения осевого усилия и кавитации и назначение  переключения с режима на режим.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 шестеренчатого двигателя типа ТГЛ, объясните устройство и принцип действия, основные параметры, область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Устройство, принцип действия эрлифта, характерные неисправности, области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осушительной системы судна, укажите  требования Морского регистра судоходства к конструктивным  элементам  системы  и насосам.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двухступенчатого воздушного компрессора, сделайте спецификацию  основных деталей и укажите  требования Морского регистра судоходства к конструкции судовых компрессоров.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Устройство, принцип действия поршневого насоса четырех кратного действия, графики подач  и скоростей, степень неравномерности подачи, области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Устройство, принцип действия роторно - пластинчатых 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гидромоторов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>, их основные параметры и область применения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Простые и универсальные характеристики центробежных насосов.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Вычертите схему балластной системы судна, укажите  требования Морского регистра судоходства к конструктивным элементам системы и насосам.  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lastRenderedPageBreak/>
        <w:t xml:space="preserve">Перечислите основные  параметры воздушных  </w:t>
      </w:r>
      <w:proofErr w:type="gramStart"/>
      <w:r w:rsidRPr="00AF3246">
        <w:rPr>
          <w:rFonts w:ascii="Times New Roman" w:hAnsi="Times New Roman" w:cs="Times New Roman"/>
          <w:sz w:val="24"/>
          <w:szCs w:val="24"/>
        </w:rPr>
        <w:t>компрессоров</w:t>
      </w:r>
      <w:proofErr w:type="gramEnd"/>
      <w:r w:rsidRPr="00AF3246">
        <w:rPr>
          <w:rFonts w:ascii="Times New Roman" w:hAnsi="Times New Roman" w:cs="Times New Roman"/>
          <w:sz w:val="24"/>
          <w:szCs w:val="24"/>
        </w:rPr>
        <w:t xml:space="preserve">  и объяснить  как они подбираются  в судовых  условиях?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работы самовсасывающего   центробежного насоса НЦВС и объясните его назначение и работу.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Схема, устройство, принцип действия аксиально - плунжерных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гидромоторов</w:t>
      </w:r>
      <w:proofErr w:type="spellEnd"/>
      <w:proofErr w:type="gramStart"/>
      <w:r w:rsidRPr="00AF3246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F3246">
        <w:rPr>
          <w:rFonts w:ascii="Times New Roman" w:hAnsi="Times New Roman" w:cs="Times New Roman"/>
          <w:sz w:val="24"/>
          <w:szCs w:val="24"/>
        </w:rPr>
        <w:t xml:space="preserve"> основные параметры, область их применения, неисправности.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реверсивного шестеренчатого насоса, объясните принцип действия, способ устранения замкнутых объемов, характерные неисправности их устранение.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Вычертите схемы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креновой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дифферентной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 xml:space="preserve"> систем  судна, укажите  требования Морского Регистра Судоходства к конструктивным  элементам системы и насосам.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Объясните устройство и назначение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водомаслоотделителей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 xml:space="preserve"> и редукционных клапанов в судовых системах сжатого воздуха.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Понятие насос, насосная установка, основные параметры, характеризующие работу насоса.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Схема, устройство, принцип действия радиально - плунжерных 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гидромоторов</w:t>
      </w:r>
      <w:proofErr w:type="spellEnd"/>
      <w:proofErr w:type="gramStart"/>
      <w:r w:rsidRPr="00AF3246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F3246">
        <w:rPr>
          <w:rFonts w:ascii="Times New Roman" w:hAnsi="Times New Roman" w:cs="Times New Roman"/>
          <w:sz w:val="24"/>
          <w:szCs w:val="24"/>
        </w:rPr>
        <w:t xml:space="preserve"> основные параметры, область их применения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Схемы направляющих аппаратов лопастных насосов, оценить способы преобразования динамического напора в </w:t>
      </w:r>
      <w:proofErr w:type="gramStart"/>
      <w:r w:rsidRPr="00AF3246">
        <w:rPr>
          <w:rFonts w:ascii="Times New Roman" w:hAnsi="Times New Roman" w:cs="Times New Roman"/>
          <w:sz w:val="24"/>
          <w:szCs w:val="24"/>
        </w:rPr>
        <w:t>статический</w:t>
      </w:r>
      <w:proofErr w:type="gramEnd"/>
      <w:r w:rsidRPr="00AF3246">
        <w:rPr>
          <w:rFonts w:ascii="Times New Roman" w:hAnsi="Times New Roman" w:cs="Times New Roman"/>
          <w:sz w:val="24"/>
          <w:szCs w:val="24"/>
        </w:rPr>
        <w:t>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водяного пожаротушения  судна, укажите  требования Морского Регистра Судоходства к конструктивным элементам  системы и насосам.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Устройство судовых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воздухохранилищ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>, их оборудование, периодичность и виды освидетельствований Морским  Регистром Судоходства.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устройства и принципа действия вихревого насоса, укажите основные параметры и область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трех вального винтового насоса объясните принцип действия,  способ устранения осевого усилия, характерные неисправности их обнаружение и устранение.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Опишите способы объемного  регулирования мощности и числа оборотов в гидроприводах.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питьевой воды  судна, укажите  требования Морского Регистра Судоходства к конструктивным элементам системы и насосам.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Схемы </w:t>
      </w:r>
      <w:proofErr w:type="gramStart"/>
      <w:r w:rsidRPr="00AF3246">
        <w:rPr>
          <w:rFonts w:ascii="Times New Roman" w:hAnsi="Times New Roman" w:cs="Times New Roman"/>
          <w:sz w:val="24"/>
          <w:szCs w:val="24"/>
        </w:rPr>
        <w:t>запорно – регулирующей</w:t>
      </w:r>
      <w:proofErr w:type="gramEnd"/>
      <w:r w:rsidRPr="00AF3246">
        <w:rPr>
          <w:rFonts w:ascii="Times New Roman" w:hAnsi="Times New Roman" w:cs="Times New Roman"/>
          <w:sz w:val="24"/>
          <w:szCs w:val="24"/>
        </w:rPr>
        <w:t xml:space="preserve"> арматуры судовых систем, ее подбор и эксплуатация.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lastRenderedPageBreak/>
        <w:t>Вычертите эскиз центробежного вентилятора, укажите основные параметры и область применения, особенности эксплуатации.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устройства и принципа действия эжектора, укажите основные параметры и область применения на судах, характерные неисправности их обнаружение и устранение.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Дроссельные способы регулирования мощности и числа оборотов в гидроприводе, их характеристика и области применения.       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Опишите, как подбираются трубы к судовым системам, укажите  требования Морского регистра судоходства. 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эскиз осевого  вентилятора, укажите основные параметры и область применения, особенности эксплуатации.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эскиз одновального  винтового насоса, укажите основные параметры и область применения, особенности эксплуатации.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Коэффициент быстроходности для лопастных насосов и его влияние на форму проточной части насосов.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Виды масел, применяемых в гидроприводах и требования,  предъявляемые к ним.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Опишите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путьевые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 xml:space="preserve"> соединения систем и область их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сжатого воздуха высокого давления  судна, укажите  требования Морского регистра судоходства к конструктивным элементам системы.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Устройство, принцип действия поршневого насоса однократного действия, графики подач  и скоростей, степень неравномерности подачи, способы устранения.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Уравнение Эйлера для определения теоретического и действительного напора, создаваемого центробежным насосом.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Эксплуатация систем гидропривода, характерные неисправности их обнаружение и устранение.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Вычертите эскиз предохранительного клапана, сделайте спецификацию деталей и укажите  требования Морского регистра судоходства.  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 Вычертите эскиз  водокольцевого насоса, укажите основные параметры и область применения, особенности эксплуатации.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Вывод и анализ высоты всасывания насоса.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схему гидропривода объемного действия,  перечислите состав элементов и виды преобразования энергии, условия нормальной работы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Периодичность и порядок </w:t>
      </w:r>
      <w:proofErr w:type="spellStart"/>
      <w:r w:rsidRPr="00AF3246">
        <w:rPr>
          <w:rFonts w:ascii="Times New Roman" w:hAnsi="Times New Roman" w:cs="Times New Roman"/>
          <w:sz w:val="24"/>
          <w:szCs w:val="24"/>
        </w:rPr>
        <w:t>опрессовки</w:t>
      </w:r>
      <w:proofErr w:type="spellEnd"/>
      <w:r w:rsidRPr="00AF3246">
        <w:rPr>
          <w:rFonts w:ascii="Times New Roman" w:hAnsi="Times New Roman" w:cs="Times New Roman"/>
          <w:sz w:val="24"/>
          <w:szCs w:val="24"/>
        </w:rPr>
        <w:t xml:space="preserve"> судовых систем.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lastRenderedPageBreak/>
        <w:t xml:space="preserve">Вычертите эскиз редукционного клапана, сделайте спецификацию деталей и укажите  требования Морского регистра судоходства. 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Вычертите эскиз  аксиально - плунжерного насоса переменной производительности, укажите основные параметры и область применения, особенности эксплуатации</w:t>
      </w:r>
      <w:proofErr w:type="gramStart"/>
      <w:r w:rsidRPr="00AF324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Явление кавитации в лопастных насосах и способы борьбы с ней.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>Устройство и принцип действия многопластинчатого ротационного насоса, особенности конструкции и область применения.</w:t>
      </w:r>
    </w:p>
    <w:p w:rsidR="00AF3246" w:rsidRPr="00AF3246" w:rsidRDefault="00AF3246" w:rsidP="00AF3246">
      <w:pPr>
        <w:pStyle w:val="a5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F3246">
        <w:rPr>
          <w:rFonts w:ascii="Times New Roman" w:hAnsi="Times New Roman" w:cs="Times New Roman"/>
          <w:sz w:val="24"/>
          <w:szCs w:val="24"/>
        </w:rPr>
        <w:t xml:space="preserve">Требования к рабочим жидкостям, применяемых в гидросистемах, марки масел.  </w:t>
      </w:r>
    </w:p>
    <w:p w:rsidR="00AF3246" w:rsidRDefault="00AF3246" w:rsidP="00AF3246">
      <w:pPr>
        <w:pStyle w:val="a5"/>
        <w:ind w:left="750"/>
      </w:pPr>
    </w:p>
    <w:p w:rsidR="00AF3246" w:rsidRDefault="00AF3246" w:rsidP="00AF3246">
      <w:pPr>
        <w:pStyle w:val="a5"/>
        <w:ind w:left="750"/>
      </w:pPr>
      <w:r>
        <w:t xml:space="preserve">                                               </w:t>
      </w:r>
    </w:p>
    <w:p w:rsidR="0015715F" w:rsidRPr="000D3F83" w:rsidRDefault="0015715F" w:rsidP="0015715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D3F83">
        <w:rPr>
          <w:rFonts w:ascii="Times New Roman" w:hAnsi="Times New Roman" w:cs="Times New Roman"/>
          <w:b/>
          <w:sz w:val="24"/>
          <w:szCs w:val="24"/>
        </w:rPr>
        <w:t>Таблица 1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1335"/>
        <w:gridCol w:w="579"/>
        <w:gridCol w:w="580"/>
        <w:gridCol w:w="580"/>
        <w:gridCol w:w="580"/>
        <w:gridCol w:w="581"/>
        <w:gridCol w:w="1318"/>
        <w:gridCol w:w="529"/>
        <w:gridCol w:w="746"/>
        <w:gridCol w:w="550"/>
        <w:gridCol w:w="549"/>
        <w:gridCol w:w="549"/>
      </w:tblGrid>
      <w:tr w:rsidR="0015715F" w:rsidRPr="00705C36" w:rsidTr="0015715F">
        <w:trPr>
          <w:jc w:val="center"/>
        </w:trPr>
        <w:tc>
          <w:tcPr>
            <w:tcW w:w="1335" w:type="dxa"/>
          </w:tcPr>
          <w:p w:rsidR="0015715F" w:rsidRPr="00705C36" w:rsidRDefault="0015715F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№ варианта (две последние цифры шифра)</w:t>
            </w:r>
          </w:p>
        </w:tc>
        <w:tc>
          <w:tcPr>
            <w:tcW w:w="2900" w:type="dxa"/>
            <w:gridSpan w:val="5"/>
          </w:tcPr>
          <w:p w:rsidR="0015715F" w:rsidRPr="00705C36" w:rsidRDefault="0015715F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Номер контрольных задач</w:t>
            </w:r>
          </w:p>
          <w:p w:rsidR="0015715F" w:rsidRPr="00705C36" w:rsidRDefault="0015715F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1318" w:type="dxa"/>
          </w:tcPr>
          <w:p w:rsidR="0015715F" w:rsidRPr="00705C36" w:rsidRDefault="0015715F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№ варианта</w:t>
            </w:r>
          </w:p>
          <w:p w:rsidR="0015715F" w:rsidRPr="00705C36" w:rsidRDefault="0015715F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(две последние цифры шифра)</w:t>
            </w:r>
          </w:p>
        </w:tc>
        <w:tc>
          <w:tcPr>
            <w:tcW w:w="2923" w:type="dxa"/>
            <w:gridSpan w:val="5"/>
          </w:tcPr>
          <w:p w:rsidR="0015715F" w:rsidRPr="00705C36" w:rsidRDefault="0015715F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Номер контрольных задач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51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52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6D7A" w:rsidRPr="00AA6D7A" w:rsidTr="0015715F">
        <w:trPr>
          <w:jc w:val="center"/>
        </w:trPr>
        <w:tc>
          <w:tcPr>
            <w:tcW w:w="1335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53</w:t>
            </w:r>
          </w:p>
        </w:tc>
        <w:tc>
          <w:tcPr>
            <w:tcW w:w="52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46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5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57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54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06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56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57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08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58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59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61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62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6D7A" w:rsidRPr="00AA6D7A" w:rsidTr="0015715F">
        <w:trPr>
          <w:jc w:val="center"/>
        </w:trPr>
        <w:tc>
          <w:tcPr>
            <w:tcW w:w="1335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63</w:t>
            </w:r>
          </w:p>
        </w:tc>
        <w:tc>
          <w:tcPr>
            <w:tcW w:w="52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46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5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57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64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65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67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69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70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71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72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6D7A" w:rsidRPr="00AA6D7A" w:rsidTr="0015715F">
        <w:trPr>
          <w:jc w:val="center"/>
        </w:trPr>
        <w:tc>
          <w:tcPr>
            <w:tcW w:w="1335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73</w:t>
            </w:r>
          </w:p>
        </w:tc>
        <w:tc>
          <w:tcPr>
            <w:tcW w:w="52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46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5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74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76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27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77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28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78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29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79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80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81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82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33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83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57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84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35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85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36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86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87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38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88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39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89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40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90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41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91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42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92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6D7A" w:rsidRPr="00AA6D7A" w:rsidTr="0015715F">
        <w:trPr>
          <w:jc w:val="center"/>
        </w:trPr>
        <w:tc>
          <w:tcPr>
            <w:tcW w:w="1335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43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AA6D7A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b/>
                <w:sz w:val="20"/>
                <w:szCs w:val="20"/>
              </w:rPr>
              <w:t>93</w:t>
            </w:r>
          </w:p>
        </w:tc>
        <w:tc>
          <w:tcPr>
            <w:tcW w:w="52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46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5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4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44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94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45</w:t>
            </w:r>
          </w:p>
        </w:tc>
        <w:tc>
          <w:tcPr>
            <w:tcW w:w="579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AA6D7A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D7A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95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96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47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97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98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99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AA6D7A" w:rsidRPr="00705C36" w:rsidTr="0015715F">
        <w:trPr>
          <w:jc w:val="center"/>
        </w:trPr>
        <w:tc>
          <w:tcPr>
            <w:tcW w:w="1335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</w:p>
        </w:tc>
        <w:tc>
          <w:tcPr>
            <w:tcW w:w="57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8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81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18" w:type="dxa"/>
          </w:tcPr>
          <w:p w:rsidR="00AA6D7A" w:rsidRPr="00705C36" w:rsidRDefault="00AA6D7A" w:rsidP="001571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</w:t>
            </w: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00</w:t>
            </w:r>
          </w:p>
        </w:tc>
        <w:tc>
          <w:tcPr>
            <w:tcW w:w="52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46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50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49" w:type="dxa"/>
          </w:tcPr>
          <w:p w:rsidR="00AA6D7A" w:rsidRPr="00705C36" w:rsidRDefault="00AA6D7A" w:rsidP="00AE14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</w:tbl>
    <w:p w:rsidR="0015715F" w:rsidRPr="00F11EA0" w:rsidRDefault="0015715F" w:rsidP="0015715F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EB7AF6" w:rsidRDefault="00EB7AF6"/>
    <w:p w:rsidR="00AA6D7A" w:rsidRPr="00F11EA0" w:rsidRDefault="00AA6D7A" w:rsidP="00AA6D7A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AA6D7A" w:rsidRDefault="00AA6D7A" w:rsidP="00AA6D7A"/>
    <w:p w:rsidR="00AA6D7A" w:rsidRDefault="00AA6D7A"/>
    <w:sectPr w:rsidR="00AA6D7A" w:rsidSect="00EB7A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D1E1D"/>
    <w:multiLevelType w:val="hybridMultilevel"/>
    <w:tmpl w:val="0C00A052"/>
    <w:lvl w:ilvl="0" w:tplc="12D60B12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">
    <w:nsid w:val="09535DD8"/>
    <w:multiLevelType w:val="hybridMultilevel"/>
    <w:tmpl w:val="DFC8BAEC"/>
    <w:lvl w:ilvl="0" w:tplc="77A69FE6">
      <w:start w:val="4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2">
    <w:nsid w:val="277D27F2"/>
    <w:multiLevelType w:val="hybridMultilevel"/>
    <w:tmpl w:val="CD746756"/>
    <w:lvl w:ilvl="0" w:tplc="37E6C0BE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3">
    <w:nsid w:val="2A7E6E62"/>
    <w:multiLevelType w:val="hybridMultilevel"/>
    <w:tmpl w:val="A304398E"/>
    <w:lvl w:ilvl="0" w:tplc="37E6C0BE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35DD23F8"/>
    <w:multiLevelType w:val="singleLevel"/>
    <w:tmpl w:val="1576A674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</w:abstractNum>
  <w:abstractNum w:abstractNumId="5">
    <w:nsid w:val="38F71342"/>
    <w:multiLevelType w:val="hybridMultilevel"/>
    <w:tmpl w:val="6648479E"/>
    <w:lvl w:ilvl="0" w:tplc="C58619A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D384C72"/>
    <w:multiLevelType w:val="hybridMultilevel"/>
    <w:tmpl w:val="04405D30"/>
    <w:lvl w:ilvl="0" w:tplc="D726873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3A26850"/>
    <w:multiLevelType w:val="hybridMultilevel"/>
    <w:tmpl w:val="14BE24EA"/>
    <w:lvl w:ilvl="0" w:tplc="71126020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8">
    <w:nsid w:val="5BA91EF8"/>
    <w:multiLevelType w:val="hybridMultilevel"/>
    <w:tmpl w:val="179ABC16"/>
    <w:lvl w:ilvl="0" w:tplc="C196087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5C3517EA"/>
    <w:multiLevelType w:val="hybridMultilevel"/>
    <w:tmpl w:val="38E62514"/>
    <w:lvl w:ilvl="0" w:tplc="59EAEFEE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0">
    <w:nsid w:val="5F8F47C3"/>
    <w:multiLevelType w:val="hybridMultilevel"/>
    <w:tmpl w:val="41608EB2"/>
    <w:lvl w:ilvl="0" w:tplc="C196087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633108AB"/>
    <w:multiLevelType w:val="hybridMultilevel"/>
    <w:tmpl w:val="179ABC16"/>
    <w:lvl w:ilvl="0" w:tplc="C196087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0222313"/>
    <w:multiLevelType w:val="hybridMultilevel"/>
    <w:tmpl w:val="AB0EC9D4"/>
    <w:lvl w:ilvl="0" w:tplc="A9247E9C">
      <w:start w:val="3"/>
      <w:numFmt w:val="decimal"/>
      <w:lvlText w:val="%1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3">
    <w:nsid w:val="777940E1"/>
    <w:multiLevelType w:val="hybridMultilevel"/>
    <w:tmpl w:val="CD746756"/>
    <w:lvl w:ilvl="0" w:tplc="37E6C0BE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4">
    <w:nsid w:val="79296755"/>
    <w:multiLevelType w:val="hybridMultilevel"/>
    <w:tmpl w:val="C46E603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4"/>
  </w:num>
  <w:num w:numId="3">
    <w:abstractNumId w:val="0"/>
  </w:num>
  <w:num w:numId="4">
    <w:abstractNumId w:val="7"/>
  </w:num>
  <w:num w:numId="5">
    <w:abstractNumId w:val="12"/>
  </w:num>
  <w:num w:numId="6">
    <w:abstractNumId w:val="1"/>
  </w:num>
  <w:num w:numId="7">
    <w:abstractNumId w:val="9"/>
  </w:num>
  <w:num w:numId="8">
    <w:abstractNumId w:val="13"/>
  </w:num>
  <w:num w:numId="9">
    <w:abstractNumId w:val="2"/>
  </w:num>
  <w:num w:numId="10">
    <w:abstractNumId w:val="5"/>
  </w:num>
  <w:num w:numId="11">
    <w:abstractNumId w:val="8"/>
  </w:num>
  <w:num w:numId="12">
    <w:abstractNumId w:val="3"/>
  </w:num>
  <w:num w:numId="13">
    <w:abstractNumId w:val="11"/>
  </w:num>
  <w:num w:numId="14">
    <w:abstractNumId w:val="10"/>
  </w:num>
  <w:num w:numId="15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6A5"/>
    <w:rsid w:val="0015715F"/>
    <w:rsid w:val="001E6CF2"/>
    <w:rsid w:val="00307619"/>
    <w:rsid w:val="0039784C"/>
    <w:rsid w:val="00556007"/>
    <w:rsid w:val="007323FE"/>
    <w:rsid w:val="007966A5"/>
    <w:rsid w:val="00AA6D7A"/>
    <w:rsid w:val="00AF3246"/>
    <w:rsid w:val="00EB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текст с отступом"/>
    <w:basedOn w:val="a"/>
    <w:uiPriority w:val="99"/>
    <w:rsid w:val="007966A5"/>
    <w:pPr>
      <w:keepNext/>
      <w:spacing w:after="0" w:line="360" w:lineRule="auto"/>
      <w:ind w:firstLine="720"/>
      <w:jc w:val="both"/>
    </w:pPr>
    <w:rPr>
      <w:rFonts w:ascii="Calibri" w:eastAsia="Calibri" w:hAnsi="Calibri" w:cs="Times New Roman"/>
      <w:sz w:val="24"/>
      <w:szCs w:val="24"/>
    </w:rPr>
  </w:style>
  <w:style w:type="paragraph" w:styleId="a4">
    <w:name w:val="No Spacing"/>
    <w:uiPriority w:val="1"/>
    <w:qFormat/>
    <w:rsid w:val="007966A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7966A5"/>
    <w:pPr>
      <w:ind w:left="720"/>
      <w:contextualSpacing/>
    </w:pPr>
  </w:style>
  <w:style w:type="table" w:styleId="a6">
    <w:name w:val="Table Grid"/>
    <w:basedOn w:val="a1"/>
    <w:uiPriority w:val="59"/>
    <w:rsid w:val="001571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текст с отступом"/>
    <w:basedOn w:val="a"/>
    <w:uiPriority w:val="99"/>
    <w:rsid w:val="007966A5"/>
    <w:pPr>
      <w:keepNext/>
      <w:spacing w:after="0" w:line="360" w:lineRule="auto"/>
      <w:ind w:firstLine="720"/>
      <w:jc w:val="both"/>
    </w:pPr>
    <w:rPr>
      <w:rFonts w:ascii="Calibri" w:eastAsia="Calibri" w:hAnsi="Calibri" w:cs="Times New Roman"/>
      <w:sz w:val="24"/>
      <w:szCs w:val="24"/>
    </w:rPr>
  </w:style>
  <w:style w:type="paragraph" w:styleId="a4">
    <w:name w:val="No Spacing"/>
    <w:uiPriority w:val="1"/>
    <w:qFormat/>
    <w:rsid w:val="007966A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7966A5"/>
    <w:pPr>
      <w:ind w:left="720"/>
      <w:contextualSpacing/>
    </w:pPr>
  </w:style>
  <w:style w:type="table" w:styleId="a6">
    <w:name w:val="Table Grid"/>
    <w:basedOn w:val="a1"/>
    <w:uiPriority w:val="59"/>
    <w:rsid w:val="001571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1845</Words>
  <Characters>10518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Lysenkoua</dc:creator>
  <cp:lastModifiedBy>Макарова Оксана Владимировна</cp:lastModifiedBy>
  <cp:revision>2</cp:revision>
  <dcterms:created xsi:type="dcterms:W3CDTF">2025-02-13T08:16:00Z</dcterms:created>
  <dcterms:modified xsi:type="dcterms:W3CDTF">2025-02-13T08:16:00Z</dcterms:modified>
</cp:coreProperties>
</file>